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50F7" w14:textId="77777777" w:rsidR="005F519F" w:rsidRDefault="00AC1AE3">
      <w:pPr>
        <w:jc w:val="center"/>
        <w:rPr>
          <w:b/>
        </w:rPr>
      </w:pPr>
      <w:r>
        <w:rPr>
          <w:b/>
        </w:rPr>
        <w:t>LEE MANOR ASSOCIATION</w:t>
      </w:r>
    </w:p>
    <w:p w14:paraId="39AD0E3D" w14:textId="77777777" w:rsidR="005F519F" w:rsidRDefault="00AC1AE3">
      <w:pPr>
        <w:jc w:val="center"/>
        <w:rPr>
          <w:b/>
        </w:rPr>
      </w:pPr>
      <w:r>
        <w:rPr>
          <w:b/>
        </w:rPr>
        <w:t>Annual Meeting</w:t>
      </w:r>
    </w:p>
    <w:p w14:paraId="3F081366" w14:textId="77777777" w:rsidR="005F519F" w:rsidRDefault="00AC1AE3">
      <w:pPr>
        <w:jc w:val="center"/>
        <w:rPr>
          <w:b/>
        </w:rPr>
      </w:pPr>
      <w:r>
        <w:rPr>
          <w:b/>
        </w:rPr>
        <w:t>Johnson Family Community Room, Scranton Library</w:t>
      </w:r>
    </w:p>
    <w:p w14:paraId="33DD16B5" w14:textId="77777777" w:rsidR="005F519F" w:rsidRDefault="00AC1AE3">
      <w:pPr>
        <w:jc w:val="center"/>
        <w:rPr>
          <w:b/>
        </w:rPr>
      </w:pPr>
      <w:r>
        <w:rPr>
          <w:b/>
        </w:rPr>
        <w:t>9:30 am to 11:00 May 21, 2022</w:t>
      </w:r>
    </w:p>
    <w:p w14:paraId="43BCF1C0" w14:textId="77777777" w:rsidR="005F519F" w:rsidRDefault="00AC1AE3">
      <w:pPr>
        <w:jc w:val="center"/>
        <w:rPr>
          <w:b/>
        </w:rPr>
      </w:pPr>
      <w:r>
        <w:rPr>
          <w:b/>
        </w:rPr>
        <w:t>MINUTES</w:t>
      </w:r>
    </w:p>
    <w:p w14:paraId="42931DFA" w14:textId="77777777" w:rsidR="005F519F" w:rsidRDefault="00AC1A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Members in Attendance: P. Fleming, P. Smith, S. Burk, B. Walczk, A. Skroly, T. Peterson, J. Fumex, P. </w:t>
      </w:r>
      <w:r>
        <w:rPr>
          <w:b/>
          <w:sz w:val="24"/>
          <w:szCs w:val="24"/>
        </w:rPr>
        <w:t>Hennessy: Absent: B. Weshler</w:t>
      </w:r>
    </w:p>
    <w:p w14:paraId="20F1E7C0" w14:textId="77777777" w:rsidR="005F519F" w:rsidRDefault="00AC1AE3">
      <w:pPr>
        <w:rPr>
          <w:rFonts w:eastAsia="Times New Roman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Families Represented; </w:t>
      </w:r>
      <w:r>
        <w:rPr>
          <w:rFonts w:eastAsia="Times New Roman"/>
          <w:b/>
          <w:color w:val="000000"/>
          <w:sz w:val="24"/>
          <w:szCs w:val="24"/>
        </w:rPr>
        <w:t>Cummings, Reilly, Lynch, McNerney, More, Wallace, Treado, Cosgrove, Metz, Pagano, Ginsburg</w:t>
      </w:r>
    </w:p>
    <w:p w14:paraId="7B5461C0" w14:textId="77777777" w:rsidR="005F519F" w:rsidRDefault="00AC1AE3">
      <w:pPr>
        <w:rPr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Proxies,  7 families</w:t>
      </w:r>
    </w:p>
    <w:p w14:paraId="6F36FB02" w14:textId="77777777" w:rsidR="005F519F" w:rsidRDefault="00AC1AE3">
      <w:pPr>
        <w:rPr>
          <w:b/>
          <w:sz w:val="24"/>
          <w:szCs w:val="24"/>
        </w:rPr>
      </w:pPr>
      <w:r>
        <w:rPr>
          <w:b/>
          <w:sz w:val="24"/>
          <w:szCs w:val="24"/>
        </w:rPr>
        <w:t>Welcome new Lee Manor residents, Kristen and Dr. Phil Ginsburg, 30 Toffee Lane</w:t>
      </w:r>
    </w:p>
    <w:p w14:paraId="2B486A19" w14:textId="77777777" w:rsidR="005F519F" w:rsidRDefault="00AC1AE3">
      <w:pPr>
        <w:spacing w:after="120"/>
        <w:rPr>
          <w:sz w:val="24"/>
          <w:szCs w:val="24"/>
        </w:rPr>
      </w:pPr>
      <w:r>
        <w:rPr>
          <w:sz w:val="24"/>
          <w:szCs w:val="24"/>
        </w:rPr>
        <w:t>Meeting Start:</w:t>
      </w:r>
      <w:r>
        <w:rPr>
          <w:sz w:val="24"/>
          <w:szCs w:val="24"/>
        </w:rPr>
        <w:t xml:space="preserve"> 9:45am</w:t>
      </w:r>
    </w:p>
    <w:p w14:paraId="141B09FE" w14:textId="77777777" w:rsidR="005F519F" w:rsidRDefault="00AC1A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President – P. Fleming</w:t>
      </w:r>
    </w:p>
    <w:p w14:paraId="6C5AFEA2" w14:textId="77777777" w:rsidR="005F519F" w:rsidRDefault="00AC1A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President called the meeting to order and reviewed the agenda.</w:t>
      </w:r>
    </w:p>
    <w:p w14:paraId="79E770E1" w14:textId="77777777" w:rsidR="005F519F" w:rsidRDefault="00AC1A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Introduced LMA Board members and provided background on each. </w:t>
      </w:r>
    </w:p>
    <w:p w14:paraId="3EE25476" w14:textId="77777777" w:rsidR="005F519F" w:rsidRDefault="00AC1A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Moved to initial item on agenda which was </w:t>
      </w:r>
      <w:r>
        <w:rPr>
          <w:b/>
          <w:color w:val="000000"/>
          <w:sz w:val="24"/>
          <w:szCs w:val="24"/>
        </w:rPr>
        <w:t>budget</w:t>
      </w:r>
      <w:r>
        <w:rPr>
          <w:color w:val="000000"/>
          <w:sz w:val="24"/>
          <w:szCs w:val="24"/>
        </w:rPr>
        <w:t xml:space="preserve">.  </w:t>
      </w:r>
    </w:p>
    <w:p w14:paraId="0BCEFBED" w14:textId="77777777" w:rsidR="005F519F" w:rsidRDefault="00AC1AE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Budget explained to be based on </w:t>
      </w:r>
      <w:r>
        <w:rPr>
          <w:color w:val="000000"/>
          <w:sz w:val="24"/>
          <w:szCs w:val="24"/>
        </w:rPr>
        <w:t>recurring annual and critical expenses, snowplowing, median, beach maintenance, insurance, etc.  No fee increase this year.</w:t>
      </w:r>
    </w:p>
    <w:p w14:paraId="1EA36A66" w14:textId="77777777" w:rsidR="005F519F" w:rsidRDefault="00AC1AE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Long and detailed discussion about roads ensued.  Lee Way road problems. Want to see line items savings for road.  Rather have built</w:t>
      </w:r>
      <w:r>
        <w:rPr>
          <w:color w:val="000000"/>
          <w:sz w:val="24"/>
          <w:szCs w:val="24"/>
        </w:rPr>
        <w:t xml:space="preserve"> into dues rather than assessment.</w:t>
      </w:r>
    </w:p>
    <w:p w14:paraId="7E35807A" w14:textId="77777777" w:rsidR="005F519F" w:rsidRDefault="00AC1AE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Pem McNerney and Scott Wallace asked for further explanation about road savings and plan to address savings and when expect road work to commence?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color w:val="000000"/>
          <w:sz w:val="24"/>
          <w:szCs w:val="24"/>
        </w:rPr>
        <w:t>Pen McNerney said it would be very helpful to know when and how much as fa</w:t>
      </w:r>
      <w:r>
        <w:rPr>
          <w:color w:val="000000"/>
          <w:sz w:val="24"/>
          <w:szCs w:val="24"/>
        </w:rPr>
        <w:t>r in advance as possible, whether an increase in annual dues or a special assessment.</w:t>
      </w:r>
    </w:p>
    <w:p w14:paraId="658EB5B7" w14:textId="77777777" w:rsidR="005F519F" w:rsidRDefault="00AC1AE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Bob and Paul discussed last year’s fee increase was the beginning of savings for road and Paul addressed history of road savings. Hoping for road replacement in 3 years. </w:t>
      </w:r>
      <w:r>
        <w:rPr>
          <w:color w:val="000000"/>
          <w:sz w:val="24"/>
          <w:szCs w:val="24"/>
        </w:rPr>
        <w:t>Bob Walczak cited an anticipated expense of between $150,000 and $200,000.  (This estimate was obtained last year, before the more recent inflation increase.) Potential survey through website?</w:t>
      </w:r>
    </w:p>
    <w:p w14:paraId="2EDE0ED0" w14:textId="77777777" w:rsidR="005F519F" w:rsidRDefault="00AC1AE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Never enough cash to allocate for roads at current savings.</w:t>
      </w:r>
    </w:p>
    <w:p w14:paraId="17EB1988" w14:textId="77777777" w:rsidR="005F519F" w:rsidRDefault="00AC1AE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M. </w:t>
      </w:r>
      <w:r>
        <w:rPr>
          <w:color w:val="000000"/>
          <w:sz w:val="24"/>
          <w:szCs w:val="24"/>
        </w:rPr>
        <w:t>Cosgrove suggested setting up a “sinking” fund for repairs.</w:t>
      </w:r>
    </w:p>
    <w:p w14:paraId="313F3353" w14:textId="77777777" w:rsidR="005F519F" w:rsidRDefault="00AC1AE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Bob Walczak suggested two budgets one for roads and one for all other expenses.</w:t>
      </w:r>
    </w:p>
    <w:p w14:paraId="60A0C47A" w14:textId="77777777" w:rsidR="005F519F" w:rsidRDefault="00AC1AE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Question about town taking over roads.  Tom Peterson said that this has been looked into before.  Roads would </w:t>
      </w:r>
      <w:r>
        <w:rPr>
          <w:color w:val="000000"/>
          <w:sz w:val="24"/>
          <w:szCs w:val="24"/>
        </w:rPr>
        <w:t>need to meet town standards.  Town has no interest in taking over roads.</w:t>
      </w:r>
    </w:p>
    <w:p w14:paraId="129E678C" w14:textId="77777777" w:rsidR="005F519F" w:rsidRDefault="00AC1AE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Show of hands confirmed majority of resident’s </w:t>
      </w:r>
      <w:r>
        <w:rPr>
          <w:b/>
          <w:color w:val="000000"/>
          <w:sz w:val="24"/>
          <w:szCs w:val="24"/>
        </w:rPr>
        <w:t xml:space="preserve">favor increasing dues over time and want to see two budgets, roads &amp; operating. Note: </w:t>
      </w:r>
      <w:r>
        <w:rPr>
          <w:b/>
          <w:color w:val="FF0000"/>
          <w:sz w:val="24"/>
          <w:szCs w:val="24"/>
        </w:rPr>
        <w:t xml:space="preserve">The </w:t>
      </w:r>
      <w:r>
        <w:rPr>
          <w:b/>
          <w:color w:val="FF0000"/>
        </w:rPr>
        <w:t>raising of the dues or</w:t>
      </w:r>
      <w:r>
        <w:rPr>
          <w:color w:val="FF0000"/>
        </w:rPr>
        <w:t xml:space="preserve"> </w:t>
      </w:r>
      <w:r>
        <w:rPr>
          <w:b/>
          <w:color w:val="FF0000"/>
        </w:rPr>
        <w:t xml:space="preserve">special assessment was </w:t>
      </w:r>
      <w:r>
        <w:rPr>
          <w:b/>
          <w:color w:val="FF0000"/>
        </w:rPr>
        <w:t>simply to get an idea of what people thought and not official in any capacity at this time.</w:t>
      </w:r>
    </w:p>
    <w:p w14:paraId="61F71690" w14:textId="77777777" w:rsidR="005F519F" w:rsidRDefault="00AC1AE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Kathleen Diana-Reilly asked if we could hire a teenager for beach cleaning. Issues surrounding reliability and finding one to carry out cleaning was discussed.  Dec</w:t>
      </w:r>
      <w:r>
        <w:rPr>
          <w:color w:val="000000"/>
          <w:sz w:val="24"/>
          <w:szCs w:val="24"/>
        </w:rPr>
        <w:t>ided not a good option and stick with current Razor Landscape.</w:t>
      </w:r>
    </w:p>
    <w:p w14:paraId="5F296EB3" w14:textId="77777777" w:rsidR="005F519F" w:rsidRDefault="00AC1AE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Streetscape Plan, Jill Metz asking for further explanation around budget monies.  Andy explained.</w:t>
      </w:r>
    </w:p>
    <w:p w14:paraId="5388A171" w14:textId="77777777" w:rsidR="005F519F" w:rsidRDefault="00AC1AE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Fred More commended board, happy with the group and trust in its work.   </w:t>
      </w:r>
    </w:p>
    <w:p w14:paraId="3BA652C7" w14:textId="77777777" w:rsidR="005F519F" w:rsidRDefault="00AC1AE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 Skroly made a moti</w:t>
      </w:r>
      <w:r>
        <w:rPr>
          <w:color w:val="000000"/>
          <w:sz w:val="24"/>
          <w:szCs w:val="24"/>
        </w:rPr>
        <w:t xml:space="preserve">on to vote for approval on budget T. Peterson second the motion.  </w:t>
      </w:r>
      <w:r>
        <w:rPr>
          <w:b/>
          <w:color w:val="000000"/>
          <w:sz w:val="24"/>
          <w:szCs w:val="24"/>
        </w:rPr>
        <w:t xml:space="preserve">Motion to approve budget </w:t>
      </w:r>
      <w:r>
        <w:rPr>
          <w:rFonts w:ascii="Segoe UI" w:hAnsi="Segoe UI" w:cs="Segoe UI"/>
          <w:b/>
          <w:color w:val="000000"/>
          <w:sz w:val="20"/>
          <w:szCs w:val="20"/>
        </w:rPr>
        <w:t>unanimously</w:t>
      </w:r>
      <w:r>
        <w:rPr>
          <w:b/>
          <w:color w:val="000000"/>
          <w:sz w:val="24"/>
          <w:szCs w:val="24"/>
        </w:rPr>
        <w:t xml:space="preserve"> approved!  </w:t>
      </w:r>
      <w:r>
        <w:rPr>
          <w:color w:val="000000"/>
          <w:sz w:val="24"/>
          <w:szCs w:val="24"/>
        </w:rPr>
        <w:t xml:space="preserve"> </w:t>
      </w:r>
    </w:p>
    <w:p w14:paraId="76C27741" w14:textId="77777777" w:rsidR="005F519F" w:rsidRDefault="005F5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1D65E616" w14:textId="77777777" w:rsidR="005F519F" w:rsidRDefault="00AC1A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Elections – P. Fleming</w:t>
      </w:r>
    </w:p>
    <w:p w14:paraId="69389C00" w14:textId="77777777" w:rsidR="005F519F" w:rsidRDefault="00AC1AE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Addressed process for “recommending” candidates for board.</w:t>
      </w:r>
    </w:p>
    <w:p w14:paraId="3BC5AD2D" w14:textId="77777777" w:rsidR="005F519F" w:rsidRDefault="00AC1AE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Election committee of Walczak, Fumex and Skroly to vet </w:t>
      </w:r>
      <w:r>
        <w:rPr>
          <w:color w:val="000000"/>
          <w:sz w:val="24"/>
          <w:szCs w:val="24"/>
        </w:rPr>
        <w:t>candidates.</w:t>
      </w:r>
    </w:p>
    <w:p w14:paraId="299176E2" w14:textId="77777777" w:rsidR="005F519F" w:rsidRDefault="00AC1AE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Four candidates came forward, P. Fleming, J. Fumex, S. Burk and M. Cosgrove.  M. Cosgrove volunteered to be treasurer if elected.</w:t>
      </w:r>
    </w:p>
    <w:p w14:paraId="4C8A8648" w14:textId="77777777" w:rsidR="005F519F" w:rsidRDefault="00AC1AE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Three current board members were identified on ballots as “current board members”</w:t>
      </w:r>
    </w:p>
    <w:p w14:paraId="794E4B40" w14:textId="77777777" w:rsidR="005F519F" w:rsidRDefault="00AC1AE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P. Hennessy to be “approved” to </w:t>
      </w:r>
      <w:r>
        <w:rPr>
          <w:color w:val="000000"/>
          <w:sz w:val="24"/>
          <w:szCs w:val="24"/>
        </w:rPr>
        <w:t>fill vacancy left by K. Viscomi move.</w:t>
      </w:r>
    </w:p>
    <w:p w14:paraId="4BA9C0F3" w14:textId="77777777" w:rsidR="005F519F" w:rsidRDefault="00AC1AE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Ballots due June 15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to A. Skroly, 50 Lee Way for counting.</w:t>
      </w:r>
    </w:p>
    <w:p w14:paraId="4A5BF6EE" w14:textId="77777777" w:rsidR="005F519F" w:rsidRDefault="005F5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451CDB55" w14:textId="77777777" w:rsidR="005F519F" w:rsidRDefault="00AC1A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Beach Committee – S. Burk</w:t>
      </w:r>
    </w:p>
    <w:p w14:paraId="7F1721AB" w14:textId="77777777" w:rsidR="005F519F" w:rsidRDefault="00AC1A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May 4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large beach clean-up occurred.</w:t>
      </w:r>
    </w:p>
    <w:p w14:paraId="35739C80" w14:textId="77777777" w:rsidR="005F519F" w:rsidRDefault="00AC1A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Raft discussion.  Bruce Beebe communicated to S. Burk about worn chain and broken </w:t>
      </w:r>
      <w:r>
        <w:rPr>
          <w:color w:val="000000"/>
          <w:sz w:val="24"/>
          <w:szCs w:val="24"/>
        </w:rPr>
        <w:t>anchor.  Confirmed by S. Burk visit. 150-dollar cost for repair. Hope to have raft in by Memorial Day.</w:t>
      </w:r>
    </w:p>
    <w:p w14:paraId="2F47AC40" w14:textId="77777777" w:rsidR="005F519F" w:rsidRDefault="00AC1A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Last year of phragmite eradication.</w:t>
      </w:r>
    </w:p>
    <w:p w14:paraId="6BA7CD3E" w14:textId="77777777" w:rsidR="005F519F" w:rsidRDefault="00AC1A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Sedge grass growing in marsh is good thing.</w:t>
      </w:r>
    </w:p>
    <w:p w14:paraId="1F79B3FE" w14:textId="77777777" w:rsidR="005F519F" w:rsidRDefault="00AC1A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Additional snow fence installation, next fiscal year.</w:t>
      </w:r>
    </w:p>
    <w:p w14:paraId="1AFAE37A" w14:textId="77777777" w:rsidR="005F519F" w:rsidRDefault="00AC1A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Plantings in fall a</w:t>
      </w:r>
      <w:r>
        <w:rPr>
          <w:color w:val="000000"/>
          <w:sz w:val="24"/>
          <w:szCs w:val="24"/>
        </w:rPr>
        <w:t>pproximately $350.</w:t>
      </w:r>
    </w:p>
    <w:p w14:paraId="25F58EBF" w14:textId="77777777" w:rsidR="005F519F" w:rsidRDefault="005F5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5871FD8B" w14:textId="77777777" w:rsidR="005F519F" w:rsidRDefault="00AC1A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Community Enhancement – A. Skroly</w:t>
      </w:r>
    </w:p>
    <w:p w14:paraId="28189444" w14:textId="77777777" w:rsidR="005F519F" w:rsidRDefault="00AC1A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Elaborated on Streetscape Plan from Pirie Associates.</w:t>
      </w:r>
    </w:p>
    <w:p w14:paraId="51FCB537" w14:textId="77777777" w:rsidR="005F519F" w:rsidRDefault="00AC1A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Not written in stone, suggestions, recommendations on improving safety and beautification.  Signage, trees, traffic flow.</w:t>
      </w:r>
    </w:p>
    <w:p w14:paraId="66C0E7E1" w14:textId="77777777" w:rsidR="005F519F" w:rsidRDefault="00AC1A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Schedule next </w:t>
      </w:r>
      <w:r>
        <w:rPr>
          <w:color w:val="000000"/>
          <w:sz w:val="24"/>
          <w:szCs w:val="24"/>
        </w:rPr>
        <w:t>committee in couple weeks.</w:t>
      </w:r>
    </w:p>
    <w:p w14:paraId="118C87F8" w14:textId="77777777" w:rsidR="005F519F" w:rsidRDefault="00AC1A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Events/picnic.  Potential for having picnic weekend after 4 of July. July9th?  Covid dependent and on community feeling ok with.  Kathy Reilly volunteered to organize.</w:t>
      </w:r>
    </w:p>
    <w:p w14:paraId="5748F7C7" w14:textId="77777777" w:rsidR="005F519F" w:rsidRDefault="00AC1A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25568076" w14:textId="77777777" w:rsidR="005F519F" w:rsidRDefault="00AC1A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Q&amp;A – P. Fleming</w:t>
      </w:r>
    </w:p>
    <w:p w14:paraId="028AE951" w14:textId="77777777" w:rsidR="005F519F" w:rsidRDefault="00AC1AE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Community participation </w:t>
      </w:r>
      <w:r>
        <w:rPr>
          <w:color w:val="000000"/>
          <w:sz w:val="24"/>
          <w:szCs w:val="24"/>
        </w:rPr>
        <w:t>valuable.</w:t>
      </w:r>
    </w:p>
    <w:p w14:paraId="26256F9D" w14:textId="77777777" w:rsidR="005F519F" w:rsidRDefault="00AC1AE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Free sharing of news.  Website and newsletter </w:t>
      </w:r>
      <w:r>
        <w:rPr>
          <w:b/>
          <w:color w:val="000000"/>
          <w:sz w:val="24"/>
          <w:szCs w:val="24"/>
        </w:rPr>
        <w:t>(Leemanorassociation.com), please register.</w:t>
      </w:r>
    </w:p>
    <w:p w14:paraId="0537B3CE" w14:textId="77777777" w:rsidR="005F519F" w:rsidRDefault="00AC1AE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Question about having a road committee?   Small committee of P. Fleming and T. Peterson and T.  Guerera. Others (Pem McNerney) expressed interest in partici</w:t>
      </w:r>
      <w:r>
        <w:rPr>
          <w:color w:val="000000"/>
          <w:sz w:val="24"/>
          <w:szCs w:val="24"/>
        </w:rPr>
        <w:t xml:space="preserve">pation. </w:t>
      </w:r>
    </w:p>
    <w:p w14:paraId="44F9A12E" w14:textId="77777777" w:rsidR="005F519F" w:rsidRDefault="00AC1AE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Board meetings all are welcome.</w:t>
      </w:r>
    </w:p>
    <w:p w14:paraId="37A93628" w14:textId="77777777" w:rsidR="005F519F" w:rsidRDefault="00AC1AE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Deborah Pagano made an inquiry on the change of time for the annual meeting? Evenings? Zoom? Board did not want to infringe on association members Memorial Day holiday weekend.</w:t>
      </w:r>
    </w:p>
    <w:p w14:paraId="718F6B34" w14:textId="77777777" w:rsidR="005F519F" w:rsidRDefault="00AC1A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Adjourned 10:50am</w:t>
      </w:r>
    </w:p>
    <w:sectPr w:rsidR="005F5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A29E" w14:textId="77777777" w:rsidR="00AC1AE3" w:rsidRDefault="00AC1AE3">
      <w:pPr>
        <w:spacing w:after="0" w:line="240" w:lineRule="auto"/>
      </w:pPr>
      <w:r>
        <w:separator/>
      </w:r>
    </w:p>
  </w:endnote>
  <w:endnote w:type="continuationSeparator" w:id="0">
    <w:p w14:paraId="5CBEA0EE" w14:textId="77777777" w:rsidR="00AC1AE3" w:rsidRDefault="00AC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535D" w14:textId="77777777" w:rsidR="005F519F" w:rsidRDefault="005F5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2960" w14:textId="77777777" w:rsidR="005F519F" w:rsidRDefault="00AC1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noProof/>
        <w:color w:val="4472C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4A3A0" wp14:editId="3405E0A1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824865" cy="356870"/>
              <wp:effectExtent l="0" t="0" r="0" b="5080"/>
              <wp:wrapNone/>
              <wp:docPr id="1" name="HvSClassificationHeadAllPages1" descr="HvSClassificationHeadAllPage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876078" w14:textId="77777777" w:rsidR="005F519F" w:rsidRDefault="00AC1AE3">
                          <w:pPr>
                            <w:spacing w:after="0"/>
                            <w:jc w:val="right"/>
                            <w:rPr>
                              <w:color w:val="FF0000"/>
                              <w:sz w:val="31"/>
                            </w:rPr>
                          </w:pPr>
                          <w:r>
                            <w:rPr>
                              <w:color w:val="FF0000"/>
                              <w:sz w:val="31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1905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vSClassificationHeadAllPages1" o:spid="_x0000_s1026" type="#_x0000_t202" alt="HvSClassificationHeadAllPages1" style="position:absolute;left:0;text-align:left;margin-left:13.75pt;margin-top:0;width:64.95pt;height:28.1pt;z-index:251659264;visibility:visible;mso-wrap-style:none;mso-wrap-distance-left:9pt;mso-wrap-distance-top:0;mso-wrap-distance-right:9pt;mso-wrap-distance-bottom:0;mso-position-horizontal:right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" filled="f" stroked="f" strokeweight=".5pt">
              <v:fill o:detectmouseclick="t"/>
              <v:textbox style="mso-fit-shape-to-text:t" inset="0,,1.5pt">
                <w:txbxContent>
                  <w:p>
                    <w:pPr>
                      <w:spacing w:after="0"/>
                      <w:jc w:val="right"/>
                      <w:rPr>
                        <w:color w:val="FF0000"/>
                        <w:sz w:val="31"/>
                      </w:rPr>
                    </w:pPr>
                    <w:r>
                      <w:rPr>
                        <w:color w:val="FF0000"/>
                        <w:sz w:val="31"/>
                      </w:rPr>
                      <w:t>INTERNAL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26B12BFB" w14:textId="77777777" w:rsidR="005F519F" w:rsidRDefault="005F51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7765" w14:textId="77777777" w:rsidR="005F519F" w:rsidRDefault="005F5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258F5" w14:textId="77777777" w:rsidR="00AC1AE3" w:rsidRDefault="00AC1AE3">
      <w:pPr>
        <w:spacing w:after="0" w:line="240" w:lineRule="auto"/>
      </w:pPr>
      <w:r>
        <w:separator/>
      </w:r>
    </w:p>
  </w:footnote>
  <w:footnote w:type="continuationSeparator" w:id="0">
    <w:p w14:paraId="6F5AEF21" w14:textId="77777777" w:rsidR="00AC1AE3" w:rsidRDefault="00AC1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333A" w14:textId="77777777" w:rsidR="005F519F" w:rsidRDefault="005F5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AE2D" w14:textId="77777777" w:rsidR="005F519F" w:rsidRDefault="005F51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CB94" w14:textId="77777777" w:rsidR="005F519F" w:rsidRDefault="005F5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3613542">
    <w:abstractNumId w:val="0"/>
  </w:num>
  <w:num w:numId="2" w16cid:durableId="757482750">
    <w:abstractNumId w:val="7"/>
  </w:num>
  <w:num w:numId="3" w16cid:durableId="1618678248">
    <w:abstractNumId w:val="2"/>
  </w:num>
  <w:num w:numId="4" w16cid:durableId="1886983010">
    <w:abstractNumId w:val="8"/>
  </w:num>
  <w:num w:numId="5" w16cid:durableId="1998804382">
    <w:abstractNumId w:val="6"/>
  </w:num>
  <w:num w:numId="6" w16cid:durableId="576020211">
    <w:abstractNumId w:val="3"/>
  </w:num>
  <w:num w:numId="7" w16cid:durableId="1521047864">
    <w:abstractNumId w:val="9"/>
  </w:num>
  <w:num w:numId="8" w16cid:durableId="1351567113">
    <w:abstractNumId w:val="4"/>
  </w:num>
  <w:num w:numId="9" w16cid:durableId="1834681194">
    <w:abstractNumId w:val="5"/>
  </w:num>
  <w:num w:numId="10" w16cid:durableId="606304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5F519F"/>
    <w:rsid w:val="00207CA4"/>
    <w:rsid w:val="005F519F"/>
    <w:rsid w:val="00AC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1D588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Skroly, Andy</dc:creator>
  <cp:keywords>INTERNAL;</cp:keywords>
  <cp:lastModifiedBy>Bob Walczak</cp:lastModifiedBy>
  <cp:revision>2</cp:revision>
  <dcterms:created xsi:type="dcterms:W3CDTF">2022-05-24T17:20:00Z</dcterms:created>
  <dcterms:modified xsi:type="dcterms:W3CDTF">2022-05-24T17:20:00Z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</Properties>
</file>